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069" w:rsidRPr="00E16A50" w:rsidRDefault="00071069" w:rsidP="00071069">
      <w:pPr>
        <w:spacing w:line="276" w:lineRule="auto"/>
        <w:rPr>
          <w:b/>
          <w:sz w:val="28"/>
          <w:szCs w:val="28"/>
        </w:rPr>
      </w:pPr>
      <w:r w:rsidRPr="00E16A50">
        <w:rPr>
          <w:b/>
          <w:sz w:val="28"/>
          <w:szCs w:val="28"/>
        </w:rPr>
        <w:t>Вопросы для подготовки к экзамену по дисциплине анатомия и физиология человека</w:t>
      </w:r>
      <w:r>
        <w:rPr>
          <w:b/>
          <w:sz w:val="28"/>
          <w:szCs w:val="28"/>
        </w:rPr>
        <w:t>:</w:t>
      </w:r>
    </w:p>
    <w:p w:rsidR="00071069" w:rsidRPr="00A40005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Уровни структурной организации организма. Клетка – элементарная единица организма, строение клетки. </w:t>
      </w:r>
      <w:r w:rsidRPr="00A40005">
        <w:rPr>
          <w:color w:val="000000"/>
          <w:sz w:val="27"/>
          <w:szCs w:val="27"/>
        </w:rPr>
        <w:t>Органоиды  клетки , их строение и функции.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Нервная ткань. Нейрон. Классификации нейронов.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Костная ткань. Строение и функции.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Скелет человека.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Мышечная ткань. Строение. Основные группы мышц.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Состав и функции крови. 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Эритроциты, функции эритроцитов. Гемоглобин. 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Лейкоциты, количество, функции, строение. 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Тромбоциты (количество, место образования, процесс свертывания крови).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Группы крови, их характеристика. Резус – фактор. Агглютинация.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Большой и малый круги кровообращения.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Нервная регуляция работы сердца. 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Сердечный цикл, фазы работы сердца. 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Сердечный цикл. Понятие о А/Д и пульсе. Регуляция работы сердца.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Cосуды: кровеносные и лимфатические, их строение и функции. Лимфатические узлы, основные группы, строение, функции. Лимфа, состав. </w:t>
      </w:r>
    </w:p>
    <w:p w:rsidR="00071069" w:rsidRPr="00A40005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Рефлекс. Звенья соматической рефлекторной дуги.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Нервная регуляция. Спинной мозг (внешнее и внутреннее строение). 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Строение и функции головного мозга.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Вегетативная нервная система (функции, классификация, центральные и периферические отделы). Характеристики симпатического, парасимпатического и метасимпатического отделов автономной нервной системы.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Представление об анализаторе (И.П.Павлов). Анализатор (рецепторы кожи, проводниковая и центральная части). 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Зрительная сенсорная система (рецепторы, зрительный нерв, подкорковые и корковые центры зрения).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Слуховая сенсорная система (рецепторы, проводниковая и центральная части). Ухо (наружное, среднее и внутреннее ухо; строение, функции).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Обонятельный анализатор (рецепторы, проводниковая и центральная части).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Щитовидная железа – местоположение, строение, функции. Основные гормоны щитовидной железы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Гипофиз – местоположение, доли, гормоны. 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Поджелудочная железа – железа смешанной секреции. Основные гормоны и их функции.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Ротовая полость. Слюнные железы. Состав и свойства слюны. Пищеварение в ротовой полости.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Морфология и физиология желудка. Состав желудочного сока.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Пищеварительный канал. Пищеварение в 12- перстной кишке. Поджелудочный сок.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Морфология и физиология желудка. Состав желудочного сока.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Печень. Строение, местоположение, функции. Состав и свойства желчи.</w:t>
      </w:r>
    </w:p>
    <w:p w:rsidR="00071069" w:rsidRPr="00A40005" w:rsidRDefault="00071069" w:rsidP="00071069">
      <w:pPr>
        <w:numPr>
          <w:ilvl w:val="0"/>
          <w:numId w:val="1"/>
        </w:numPr>
        <w:shd w:val="clear" w:color="auto" w:fill="FFFFFF"/>
        <w:spacing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Тонкий кишечник; местоположение, отделы, строение стенки. Кишечный сок. Всасывание.</w:t>
      </w:r>
    </w:p>
    <w:p w:rsidR="00071069" w:rsidRPr="00A40005" w:rsidRDefault="00071069" w:rsidP="00071069">
      <w:pPr>
        <w:numPr>
          <w:ilvl w:val="0"/>
          <w:numId w:val="1"/>
        </w:numPr>
        <w:shd w:val="clear" w:color="auto" w:fill="FFFFFF"/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Толстый кишечник (расположение, отделы, строение стенки). Процессы, протекающие в толстой кишке. Акт дефекации.</w:t>
      </w:r>
    </w:p>
    <w:p w:rsidR="00071069" w:rsidRPr="006B4BA8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 xml:space="preserve">Обмен веществ – основа жизнедеятельности организма. </w:t>
      </w:r>
      <w:r w:rsidRPr="006B4BA8">
        <w:rPr>
          <w:color w:val="000000"/>
          <w:sz w:val="27"/>
          <w:szCs w:val="27"/>
        </w:rPr>
        <w:t>Обмен белков в организме.</w:t>
      </w:r>
    </w:p>
    <w:p w:rsidR="00071069" w:rsidRPr="006B4BA8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 xml:space="preserve">Обмен веществ – основа жизнедеятельности организма. </w:t>
      </w:r>
      <w:r w:rsidRPr="006B4BA8">
        <w:rPr>
          <w:color w:val="000000"/>
          <w:sz w:val="27"/>
          <w:szCs w:val="27"/>
        </w:rPr>
        <w:t>Обмен жиров в организме.</w:t>
      </w:r>
    </w:p>
    <w:p w:rsidR="00071069" w:rsidRPr="006B4BA8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 xml:space="preserve">Обмен веществ – основа жизнедеятельности организма. </w:t>
      </w:r>
      <w:r w:rsidRPr="006B4BA8">
        <w:rPr>
          <w:color w:val="000000"/>
          <w:sz w:val="27"/>
          <w:szCs w:val="27"/>
        </w:rPr>
        <w:t>Обмен углеводов в организме.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Дыхательная система, звенья процесса дыхания, структуры, участвующие в дыхании. Полость носа.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Легкие (местоположение, внешнее и внутреннее строение, функции).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Процесс дыхания и его звенья. Механизмы вдоха и выдоха.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Мочевыводящие пути. Мочеточники, мочевой пузырь, местоположение, внешнее и внутреннее строение. Мужской и женский мочеиспускательный канал (уретра).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Почки, местоположение, внешнее и внутреннее строение, функции. Нефрон, строение.</w:t>
      </w:r>
    </w:p>
    <w:p w:rsidR="00071069" w:rsidRDefault="00071069" w:rsidP="00071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A40005">
        <w:rPr>
          <w:color w:val="000000"/>
          <w:sz w:val="27"/>
          <w:szCs w:val="27"/>
        </w:rPr>
        <w:t>Нефрон. Определение, строение. Механизм образования мочи. Регуляция мочеобразования.</w:t>
      </w:r>
    </w:p>
    <w:p w:rsidR="00071069" w:rsidRPr="00A40005" w:rsidRDefault="00071069" w:rsidP="000E63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color w:val="000000"/>
          <w:sz w:val="27"/>
          <w:szCs w:val="27"/>
        </w:rPr>
      </w:pPr>
      <w:r w:rsidRPr="00071069">
        <w:rPr>
          <w:color w:val="000000"/>
          <w:sz w:val="27"/>
          <w:szCs w:val="27"/>
        </w:rPr>
        <w:t>В.Н.Д. – основа психической деятельности организма человека. Понятие об условных и безусловных рефлексах, I и II сигнальные системы.</w:t>
      </w:r>
      <w:bookmarkStart w:id="0" w:name="_GoBack"/>
      <w:bookmarkEnd w:id="0"/>
    </w:p>
    <w:sectPr w:rsidR="00071069" w:rsidRPr="00A40005" w:rsidSect="00722BE2">
      <w:pgSz w:w="11906" w:h="16838"/>
      <w:pgMar w:top="851" w:right="851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04B15"/>
    <w:multiLevelType w:val="multilevel"/>
    <w:tmpl w:val="462EA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B5"/>
    <w:rsid w:val="00071069"/>
    <w:rsid w:val="000F5940"/>
    <w:rsid w:val="0064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E229"/>
  <w15:chartTrackingRefBased/>
  <w15:docId w15:val="{1BDF16A7-9D66-4042-AA81-4B1F0B65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2</cp:revision>
  <dcterms:created xsi:type="dcterms:W3CDTF">2021-02-05T10:52:00Z</dcterms:created>
  <dcterms:modified xsi:type="dcterms:W3CDTF">2021-02-05T10:53:00Z</dcterms:modified>
</cp:coreProperties>
</file>